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CEF0" w14:textId="3382F36D" w:rsidR="00537DBF" w:rsidRDefault="00026082" w:rsidP="00537DBF">
      <w:pPr>
        <w:jc w:val="center"/>
        <w:rPr>
          <w:rFonts w:ascii="Arial" w:hAnsi="Arial" w:cs="Arial"/>
          <w:b/>
          <w:bCs/>
          <w:sz w:val="24"/>
          <w:szCs w:val="24"/>
        </w:rPr>
      </w:pPr>
      <w:r w:rsidRPr="00A739E2">
        <w:rPr>
          <w:rFonts w:ascii="Cavolini" w:hAnsi="Cavolini" w:cs="Cavolini"/>
          <w:b/>
          <w:bCs/>
          <w:noProof/>
          <w:color w:val="FF0000"/>
        </w:rPr>
        <w:drawing>
          <wp:anchor distT="0" distB="0" distL="114300" distR="114300" simplePos="0" relativeHeight="251658240" behindDoc="1" locked="0" layoutInCell="1" allowOverlap="1" wp14:anchorId="729D73EA" wp14:editId="672A6A4A">
            <wp:simplePos x="0" y="0"/>
            <wp:positionH relativeFrom="column">
              <wp:posOffset>5467350</wp:posOffset>
            </wp:positionH>
            <wp:positionV relativeFrom="paragraph">
              <wp:posOffset>0</wp:posOffset>
            </wp:positionV>
            <wp:extent cx="447675" cy="630555"/>
            <wp:effectExtent l="0" t="0" r="9525" b="0"/>
            <wp:wrapTight wrapText="bothSides">
              <wp:wrapPolygon edited="0">
                <wp:start x="0" y="0"/>
                <wp:lineTo x="0" y="20882"/>
                <wp:lineTo x="21140" y="20882"/>
                <wp:lineTo x="21140" y="0"/>
                <wp:lineTo x="0" y="0"/>
              </wp:wrapPolygon>
            </wp:wrapTight>
            <wp:docPr id="9" name="Picture 1" descr="A black and white drawing of a person with a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drawing of a person with a mustache&#10;&#10;Description automatically generated with low confidence"/>
                    <pic:cNvPicPr>
                      <a:picLocks noChangeAspect="1"/>
                    </pic:cNvPicPr>
                  </pic:nvPicPr>
                  <pic:blipFill rotWithShape="1">
                    <a:blip r:embed="rId4" cstate="print">
                      <a:extLst>
                        <a:ext uri="{28A0092B-C50C-407E-A947-70E740481C1C}">
                          <a14:useLocalDpi xmlns:a14="http://schemas.microsoft.com/office/drawing/2010/main" val="0"/>
                        </a:ext>
                      </a:extLst>
                    </a:blip>
                    <a:srcRect l="9445" t="14087" r="7222" b="16011"/>
                    <a:stretch/>
                  </pic:blipFill>
                  <pic:spPr bwMode="auto">
                    <a:xfrm>
                      <a:off x="0" y="0"/>
                      <a:ext cx="447675" cy="630555"/>
                    </a:xfrm>
                    <a:prstGeom prst="rect">
                      <a:avLst/>
                    </a:prstGeom>
                    <a:solidFill>
                      <a:schemeClr val="accent2"/>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7DBF">
        <w:rPr>
          <w:rFonts w:ascii="Arial" w:hAnsi="Arial" w:cs="Arial"/>
          <w:b/>
          <w:bCs/>
          <w:sz w:val="24"/>
          <w:szCs w:val="24"/>
        </w:rPr>
        <w:t xml:space="preserve">Intercessions for </w:t>
      </w:r>
      <w:r w:rsidR="0016620A">
        <w:rPr>
          <w:rFonts w:ascii="Arial" w:hAnsi="Arial" w:cs="Arial"/>
          <w:b/>
          <w:bCs/>
          <w:sz w:val="24"/>
          <w:szCs w:val="24"/>
        </w:rPr>
        <w:t>1</w:t>
      </w:r>
      <w:r w:rsidR="0016620A" w:rsidRPr="0016620A">
        <w:rPr>
          <w:rFonts w:ascii="Arial" w:hAnsi="Arial" w:cs="Arial"/>
          <w:b/>
          <w:bCs/>
          <w:sz w:val="24"/>
          <w:szCs w:val="24"/>
          <w:vertAlign w:val="superscript"/>
        </w:rPr>
        <w:t>st</w:t>
      </w:r>
      <w:r w:rsidR="0016620A">
        <w:rPr>
          <w:rFonts w:ascii="Arial" w:hAnsi="Arial" w:cs="Arial"/>
          <w:b/>
          <w:bCs/>
          <w:sz w:val="24"/>
          <w:szCs w:val="24"/>
        </w:rPr>
        <w:t xml:space="preserve"> June 2025</w:t>
      </w:r>
    </w:p>
    <w:p w14:paraId="79453B9F" w14:textId="2C5E5501" w:rsidR="0016620A" w:rsidRDefault="0016620A" w:rsidP="00537DBF">
      <w:pPr>
        <w:jc w:val="center"/>
        <w:rPr>
          <w:rFonts w:ascii="Arial" w:hAnsi="Arial" w:cs="Arial"/>
          <w:b/>
          <w:bCs/>
          <w:sz w:val="24"/>
          <w:szCs w:val="24"/>
        </w:rPr>
      </w:pPr>
      <w:r>
        <w:rPr>
          <w:rFonts w:ascii="Arial" w:hAnsi="Arial" w:cs="Arial"/>
          <w:b/>
          <w:bCs/>
          <w:sz w:val="24"/>
          <w:szCs w:val="24"/>
        </w:rPr>
        <w:t>7</w:t>
      </w:r>
      <w:r w:rsidRPr="0016620A">
        <w:rPr>
          <w:rFonts w:ascii="Arial" w:hAnsi="Arial" w:cs="Arial"/>
          <w:b/>
          <w:bCs/>
          <w:sz w:val="24"/>
          <w:szCs w:val="24"/>
          <w:vertAlign w:val="superscript"/>
        </w:rPr>
        <w:t>th</w:t>
      </w:r>
      <w:r>
        <w:rPr>
          <w:rFonts w:ascii="Arial" w:hAnsi="Arial" w:cs="Arial"/>
          <w:b/>
          <w:bCs/>
          <w:sz w:val="24"/>
          <w:szCs w:val="24"/>
        </w:rPr>
        <w:t xml:space="preserve"> Sunday of Easter</w:t>
      </w:r>
    </w:p>
    <w:p w14:paraId="34EF6F1D" w14:textId="77777777" w:rsidR="00026082" w:rsidRDefault="00026082" w:rsidP="0016620A">
      <w:pPr>
        <w:rPr>
          <w:rFonts w:ascii="Arial" w:hAnsi="Arial" w:cs="Arial"/>
          <w:b/>
          <w:bCs/>
          <w:sz w:val="24"/>
          <w:szCs w:val="24"/>
        </w:rPr>
      </w:pPr>
    </w:p>
    <w:p w14:paraId="54D17A7D" w14:textId="41C16FEB" w:rsidR="00887770" w:rsidRDefault="0016620A" w:rsidP="0016620A">
      <w:pPr>
        <w:rPr>
          <w:rFonts w:ascii="Arial" w:hAnsi="Arial" w:cs="Arial"/>
          <w:b/>
          <w:bCs/>
          <w:sz w:val="24"/>
          <w:szCs w:val="24"/>
        </w:rPr>
      </w:pPr>
      <w:r w:rsidRPr="0016620A">
        <w:rPr>
          <w:rFonts w:ascii="Arial" w:hAnsi="Arial" w:cs="Arial"/>
          <w:b/>
          <w:bCs/>
          <w:sz w:val="24"/>
          <w:szCs w:val="24"/>
        </w:rPr>
        <w:t xml:space="preserve">CELEBRANT: Let us pray that the love of God, reigning in heaven, may come to dwell in the hearts of all humanity. </w:t>
      </w:r>
    </w:p>
    <w:p w14:paraId="6A4D8792" w14:textId="49893B56" w:rsidR="00887770" w:rsidRDefault="0016620A" w:rsidP="003A7F90">
      <w:pPr>
        <w:spacing w:after="0"/>
        <w:rPr>
          <w:rFonts w:ascii="Arial" w:hAnsi="Arial" w:cs="Arial"/>
          <w:sz w:val="24"/>
          <w:szCs w:val="24"/>
        </w:rPr>
      </w:pPr>
      <w:r w:rsidRPr="0016620A">
        <w:rPr>
          <w:rFonts w:ascii="Arial" w:hAnsi="Arial" w:cs="Arial"/>
          <w:b/>
          <w:bCs/>
          <w:sz w:val="24"/>
          <w:szCs w:val="24"/>
        </w:rPr>
        <w:t xml:space="preserve">READER: </w:t>
      </w:r>
      <w:r w:rsidR="00794047">
        <w:rPr>
          <w:rFonts w:ascii="Arial" w:hAnsi="Arial" w:cs="Arial"/>
          <w:b/>
          <w:bCs/>
          <w:sz w:val="24"/>
          <w:szCs w:val="24"/>
        </w:rPr>
        <w:t xml:space="preserve"> </w:t>
      </w:r>
      <w:r w:rsidR="00887770" w:rsidRPr="00193C63">
        <w:rPr>
          <w:rFonts w:ascii="Arial" w:hAnsi="Arial" w:cs="Arial"/>
          <w:sz w:val="24"/>
          <w:szCs w:val="24"/>
        </w:rPr>
        <w:t xml:space="preserve">For </w:t>
      </w:r>
      <w:r w:rsidR="000B4D24" w:rsidRPr="00193C63">
        <w:rPr>
          <w:rFonts w:ascii="Arial" w:hAnsi="Arial" w:cs="Arial"/>
          <w:sz w:val="24"/>
          <w:szCs w:val="24"/>
        </w:rPr>
        <w:t xml:space="preserve">Pope Leo and Archbishop John that their </w:t>
      </w:r>
      <w:r w:rsidR="00887770" w:rsidRPr="00193C63">
        <w:rPr>
          <w:rFonts w:ascii="Arial" w:hAnsi="Arial" w:cs="Arial"/>
          <w:sz w:val="24"/>
          <w:szCs w:val="24"/>
        </w:rPr>
        <w:t>witness to the gospel may transform the world</w:t>
      </w:r>
      <w:r w:rsidR="00193C63">
        <w:rPr>
          <w:rFonts w:ascii="Arial" w:hAnsi="Arial" w:cs="Arial"/>
          <w:sz w:val="24"/>
          <w:szCs w:val="24"/>
        </w:rPr>
        <w:t>.</w:t>
      </w:r>
    </w:p>
    <w:p w14:paraId="021BE29D" w14:textId="0DB5953C" w:rsidR="00193C63" w:rsidRPr="00193C63" w:rsidRDefault="00193C63" w:rsidP="00193C63">
      <w:pPr>
        <w:spacing w:after="0"/>
        <w:rPr>
          <w:rFonts w:ascii="Arial" w:hAnsi="Arial" w:cs="Arial"/>
          <w:i/>
          <w:iCs/>
          <w:sz w:val="24"/>
          <w:szCs w:val="24"/>
        </w:rPr>
      </w:pPr>
      <w:r w:rsidRPr="00193C63">
        <w:rPr>
          <w:rFonts w:ascii="Arial" w:hAnsi="Arial" w:cs="Arial"/>
          <w:i/>
          <w:iCs/>
          <w:sz w:val="24"/>
          <w:szCs w:val="24"/>
        </w:rPr>
        <w:t>(Pause)</w:t>
      </w:r>
    </w:p>
    <w:p w14:paraId="702A5778" w14:textId="3A545D5C" w:rsidR="00AA0C9A" w:rsidRPr="00193C63" w:rsidRDefault="00193C63" w:rsidP="00193C63">
      <w:pPr>
        <w:spacing w:after="0"/>
        <w:rPr>
          <w:rFonts w:ascii="Arial" w:hAnsi="Arial" w:cs="Arial"/>
          <w:sz w:val="24"/>
          <w:szCs w:val="24"/>
        </w:rPr>
      </w:pPr>
      <w:r w:rsidRPr="00193C63">
        <w:rPr>
          <w:rFonts w:ascii="Arial" w:hAnsi="Arial" w:cs="Arial"/>
          <w:sz w:val="24"/>
          <w:szCs w:val="24"/>
        </w:rPr>
        <w:t>Lord, in your mercy</w:t>
      </w:r>
    </w:p>
    <w:p w14:paraId="617733E7" w14:textId="6860087B" w:rsidR="00193C63" w:rsidRDefault="00193C63" w:rsidP="0016620A">
      <w:pPr>
        <w:rPr>
          <w:rFonts w:ascii="Arial" w:hAnsi="Arial" w:cs="Arial"/>
          <w:b/>
          <w:bCs/>
          <w:sz w:val="24"/>
          <w:szCs w:val="24"/>
        </w:rPr>
      </w:pPr>
      <w:r>
        <w:rPr>
          <w:rFonts w:ascii="Arial" w:hAnsi="Arial" w:cs="Arial"/>
          <w:b/>
          <w:bCs/>
          <w:sz w:val="24"/>
          <w:szCs w:val="24"/>
        </w:rPr>
        <w:t>Hear our prayer</w:t>
      </w:r>
    </w:p>
    <w:p w14:paraId="467937DC" w14:textId="531370E8" w:rsidR="00AA0C9A" w:rsidRDefault="0016620A" w:rsidP="00794047">
      <w:pPr>
        <w:spacing w:after="0"/>
        <w:rPr>
          <w:rFonts w:ascii="Arial" w:hAnsi="Arial" w:cs="Arial"/>
          <w:sz w:val="24"/>
          <w:szCs w:val="24"/>
        </w:rPr>
      </w:pPr>
      <w:r w:rsidRPr="003F03AE">
        <w:rPr>
          <w:rFonts w:ascii="Arial" w:hAnsi="Arial" w:cs="Arial"/>
          <w:sz w:val="24"/>
          <w:szCs w:val="24"/>
        </w:rPr>
        <w:t xml:space="preserve">For all who risk the shedding of their blood for Christ: that they may preach with courage, act with boldness and forgive with audacity </w:t>
      </w:r>
    </w:p>
    <w:p w14:paraId="648E9520" w14:textId="77777777" w:rsidR="003F03AE" w:rsidRPr="00193C63" w:rsidRDefault="003F03AE" w:rsidP="003F03AE">
      <w:pPr>
        <w:spacing w:after="0"/>
        <w:rPr>
          <w:rFonts w:ascii="Arial" w:hAnsi="Arial" w:cs="Arial"/>
          <w:i/>
          <w:iCs/>
          <w:sz w:val="24"/>
          <w:szCs w:val="24"/>
        </w:rPr>
      </w:pPr>
      <w:r w:rsidRPr="00193C63">
        <w:rPr>
          <w:rFonts w:ascii="Arial" w:hAnsi="Arial" w:cs="Arial"/>
          <w:i/>
          <w:iCs/>
          <w:sz w:val="24"/>
          <w:szCs w:val="24"/>
        </w:rPr>
        <w:t>(Pause)</w:t>
      </w:r>
    </w:p>
    <w:p w14:paraId="4CFBE8EE" w14:textId="77777777" w:rsidR="003F03AE" w:rsidRPr="00193C63" w:rsidRDefault="003F03AE" w:rsidP="003F03AE">
      <w:pPr>
        <w:spacing w:after="0"/>
        <w:rPr>
          <w:rFonts w:ascii="Arial" w:hAnsi="Arial" w:cs="Arial"/>
          <w:sz w:val="24"/>
          <w:szCs w:val="24"/>
        </w:rPr>
      </w:pPr>
      <w:r w:rsidRPr="00193C63">
        <w:rPr>
          <w:rFonts w:ascii="Arial" w:hAnsi="Arial" w:cs="Arial"/>
          <w:sz w:val="24"/>
          <w:szCs w:val="24"/>
        </w:rPr>
        <w:t>Lord, in your mercy</w:t>
      </w:r>
    </w:p>
    <w:p w14:paraId="4637C508" w14:textId="7723D969" w:rsidR="003F03AE" w:rsidRPr="003F03AE" w:rsidRDefault="003F03AE" w:rsidP="003F03AE">
      <w:pPr>
        <w:rPr>
          <w:rFonts w:ascii="Arial" w:hAnsi="Arial" w:cs="Arial"/>
          <w:sz w:val="24"/>
          <w:szCs w:val="24"/>
        </w:rPr>
      </w:pPr>
      <w:r>
        <w:rPr>
          <w:rFonts w:ascii="Arial" w:hAnsi="Arial" w:cs="Arial"/>
          <w:b/>
          <w:bCs/>
          <w:sz w:val="24"/>
          <w:szCs w:val="24"/>
        </w:rPr>
        <w:t>Hear our prayer</w:t>
      </w:r>
    </w:p>
    <w:p w14:paraId="071F4EC8" w14:textId="62A908FB" w:rsidR="00AA0C9A" w:rsidRDefault="0016620A" w:rsidP="00794047">
      <w:pPr>
        <w:spacing w:after="0"/>
        <w:rPr>
          <w:rFonts w:ascii="Arial" w:hAnsi="Arial" w:cs="Arial"/>
          <w:sz w:val="24"/>
          <w:szCs w:val="24"/>
        </w:rPr>
      </w:pPr>
      <w:r w:rsidRPr="003F03AE">
        <w:rPr>
          <w:rFonts w:ascii="Arial" w:hAnsi="Arial" w:cs="Arial"/>
          <w:sz w:val="24"/>
          <w:szCs w:val="24"/>
        </w:rPr>
        <w:t>For all who communicate the gospel message in the media and in social media: that they may do so with truthfulness, sharing with gentleness the hope that is at the heart of the gospel</w:t>
      </w:r>
      <w:r w:rsidR="00794047">
        <w:rPr>
          <w:rFonts w:ascii="Arial" w:hAnsi="Arial" w:cs="Arial"/>
          <w:sz w:val="24"/>
          <w:szCs w:val="24"/>
        </w:rPr>
        <w:t>.</w:t>
      </w:r>
      <w:r w:rsidRPr="003F03AE">
        <w:rPr>
          <w:rFonts w:ascii="Arial" w:hAnsi="Arial" w:cs="Arial"/>
          <w:sz w:val="24"/>
          <w:szCs w:val="24"/>
        </w:rPr>
        <w:t xml:space="preserve"> </w:t>
      </w:r>
    </w:p>
    <w:p w14:paraId="10464266" w14:textId="77777777" w:rsidR="003F03AE" w:rsidRPr="00193C63" w:rsidRDefault="003F03AE" w:rsidP="003F03AE">
      <w:pPr>
        <w:spacing w:after="0"/>
        <w:rPr>
          <w:rFonts w:ascii="Arial" w:hAnsi="Arial" w:cs="Arial"/>
          <w:i/>
          <w:iCs/>
          <w:sz w:val="24"/>
          <w:szCs w:val="24"/>
        </w:rPr>
      </w:pPr>
      <w:r w:rsidRPr="00193C63">
        <w:rPr>
          <w:rFonts w:ascii="Arial" w:hAnsi="Arial" w:cs="Arial"/>
          <w:i/>
          <w:iCs/>
          <w:sz w:val="24"/>
          <w:szCs w:val="24"/>
        </w:rPr>
        <w:t>(Pause)</w:t>
      </w:r>
    </w:p>
    <w:p w14:paraId="726DEB4A" w14:textId="77777777" w:rsidR="003F03AE" w:rsidRPr="00193C63" w:rsidRDefault="003F03AE" w:rsidP="003F03AE">
      <w:pPr>
        <w:spacing w:after="0"/>
        <w:rPr>
          <w:rFonts w:ascii="Arial" w:hAnsi="Arial" w:cs="Arial"/>
          <w:sz w:val="24"/>
          <w:szCs w:val="24"/>
        </w:rPr>
      </w:pPr>
      <w:r w:rsidRPr="00193C63">
        <w:rPr>
          <w:rFonts w:ascii="Arial" w:hAnsi="Arial" w:cs="Arial"/>
          <w:sz w:val="24"/>
          <w:szCs w:val="24"/>
        </w:rPr>
        <w:t>Lord, in your mercy</w:t>
      </w:r>
    </w:p>
    <w:p w14:paraId="0C4A0FA1" w14:textId="7DE86479" w:rsidR="003F03AE" w:rsidRPr="003F03AE" w:rsidRDefault="003F03AE" w:rsidP="003F03AE">
      <w:pPr>
        <w:rPr>
          <w:rFonts w:ascii="Arial" w:hAnsi="Arial" w:cs="Arial"/>
          <w:sz w:val="24"/>
          <w:szCs w:val="24"/>
        </w:rPr>
      </w:pPr>
      <w:r>
        <w:rPr>
          <w:rFonts w:ascii="Arial" w:hAnsi="Arial" w:cs="Arial"/>
          <w:b/>
          <w:bCs/>
          <w:sz w:val="24"/>
          <w:szCs w:val="24"/>
        </w:rPr>
        <w:t>Hear our prayer</w:t>
      </w:r>
    </w:p>
    <w:p w14:paraId="46877347" w14:textId="165365EE" w:rsidR="00285AB1" w:rsidRDefault="0016620A" w:rsidP="00794047">
      <w:pPr>
        <w:spacing w:after="0"/>
        <w:rPr>
          <w:rFonts w:ascii="Arial" w:hAnsi="Arial" w:cs="Arial"/>
          <w:sz w:val="24"/>
          <w:szCs w:val="24"/>
        </w:rPr>
      </w:pPr>
      <w:r w:rsidRPr="003F03AE">
        <w:rPr>
          <w:rFonts w:ascii="Arial" w:hAnsi="Arial" w:cs="Arial"/>
          <w:sz w:val="24"/>
          <w:szCs w:val="24"/>
        </w:rPr>
        <w:t>For a world that thirsts for peace and especially for those who are parched of hope in Gaza, Ukraine and elsewhere: that the water of God’s life may flow over the earth, restoring us in mercy, renewing us in justice and refreshing us in peace</w:t>
      </w:r>
      <w:r w:rsidR="003F03AE">
        <w:rPr>
          <w:rFonts w:ascii="Arial" w:hAnsi="Arial" w:cs="Arial"/>
          <w:sz w:val="24"/>
          <w:szCs w:val="24"/>
        </w:rPr>
        <w:t>.</w:t>
      </w:r>
    </w:p>
    <w:p w14:paraId="2F398D73" w14:textId="77777777" w:rsidR="003F03AE" w:rsidRPr="00193C63" w:rsidRDefault="003F03AE" w:rsidP="003F03AE">
      <w:pPr>
        <w:spacing w:after="0"/>
        <w:rPr>
          <w:rFonts w:ascii="Arial" w:hAnsi="Arial" w:cs="Arial"/>
          <w:i/>
          <w:iCs/>
          <w:sz w:val="24"/>
          <w:szCs w:val="24"/>
        </w:rPr>
      </w:pPr>
      <w:r w:rsidRPr="00193C63">
        <w:rPr>
          <w:rFonts w:ascii="Arial" w:hAnsi="Arial" w:cs="Arial"/>
          <w:i/>
          <w:iCs/>
          <w:sz w:val="24"/>
          <w:szCs w:val="24"/>
        </w:rPr>
        <w:t>(Pause)</w:t>
      </w:r>
    </w:p>
    <w:p w14:paraId="4DF43FC8" w14:textId="77777777" w:rsidR="003F03AE" w:rsidRPr="00193C63" w:rsidRDefault="003F03AE" w:rsidP="003F03AE">
      <w:pPr>
        <w:spacing w:after="0"/>
        <w:rPr>
          <w:rFonts w:ascii="Arial" w:hAnsi="Arial" w:cs="Arial"/>
          <w:sz w:val="24"/>
          <w:szCs w:val="24"/>
        </w:rPr>
      </w:pPr>
      <w:r w:rsidRPr="00193C63">
        <w:rPr>
          <w:rFonts w:ascii="Arial" w:hAnsi="Arial" w:cs="Arial"/>
          <w:sz w:val="24"/>
          <w:szCs w:val="24"/>
        </w:rPr>
        <w:t>Lord, in your mercy</w:t>
      </w:r>
    </w:p>
    <w:p w14:paraId="1C5CCD38" w14:textId="2E3FAEAE" w:rsidR="003F03AE" w:rsidRPr="003F03AE" w:rsidRDefault="003F03AE" w:rsidP="003F03AE">
      <w:pPr>
        <w:rPr>
          <w:rFonts w:ascii="Arial" w:hAnsi="Arial" w:cs="Arial"/>
          <w:sz w:val="24"/>
          <w:szCs w:val="24"/>
        </w:rPr>
      </w:pPr>
      <w:r>
        <w:rPr>
          <w:rFonts w:ascii="Arial" w:hAnsi="Arial" w:cs="Arial"/>
          <w:b/>
          <w:bCs/>
          <w:sz w:val="24"/>
          <w:szCs w:val="24"/>
        </w:rPr>
        <w:t>Hear our prayer</w:t>
      </w:r>
    </w:p>
    <w:p w14:paraId="28E061A1" w14:textId="77777777" w:rsidR="00285AB1" w:rsidRDefault="0016620A" w:rsidP="00794047">
      <w:pPr>
        <w:spacing w:after="0"/>
        <w:rPr>
          <w:rFonts w:ascii="Arial" w:hAnsi="Arial" w:cs="Arial"/>
          <w:sz w:val="24"/>
          <w:szCs w:val="24"/>
        </w:rPr>
      </w:pPr>
      <w:r w:rsidRPr="003F03AE">
        <w:rPr>
          <w:rFonts w:ascii="Arial" w:hAnsi="Arial" w:cs="Arial"/>
          <w:sz w:val="24"/>
          <w:szCs w:val="24"/>
        </w:rPr>
        <w:t>For the sick and the suffering, within our community and across the earth: that they may see the glory and compassion of God</w:t>
      </w:r>
      <w:r w:rsidR="00285AB1" w:rsidRPr="003F03AE">
        <w:rPr>
          <w:rFonts w:ascii="Arial" w:hAnsi="Arial" w:cs="Arial"/>
          <w:sz w:val="24"/>
          <w:szCs w:val="24"/>
        </w:rPr>
        <w:t>.</w:t>
      </w:r>
      <w:r w:rsidRPr="003F03AE">
        <w:rPr>
          <w:rFonts w:ascii="Arial" w:hAnsi="Arial" w:cs="Arial"/>
          <w:sz w:val="24"/>
          <w:szCs w:val="24"/>
        </w:rPr>
        <w:t xml:space="preserve"> </w:t>
      </w:r>
    </w:p>
    <w:p w14:paraId="72A5F5B2" w14:textId="77777777" w:rsidR="003F03AE" w:rsidRPr="00193C63" w:rsidRDefault="003F03AE" w:rsidP="003F03AE">
      <w:pPr>
        <w:spacing w:after="0"/>
        <w:rPr>
          <w:rFonts w:ascii="Arial" w:hAnsi="Arial" w:cs="Arial"/>
          <w:i/>
          <w:iCs/>
          <w:sz w:val="24"/>
          <w:szCs w:val="24"/>
        </w:rPr>
      </w:pPr>
      <w:r w:rsidRPr="00193C63">
        <w:rPr>
          <w:rFonts w:ascii="Arial" w:hAnsi="Arial" w:cs="Arial"/>
          <w:i/>
          <w:iCs/>
          <w:sz w:val="24"/>
          <w:szCs w:val="24"/>
        </w:rPr>
        <w:t>(Pause)</w:t>
      </w:r>
    </w:p>
    <w:p w14:paraId="63CF9464" w14:textId="77777777" w:rsidR="003F03AE" w:rsidRPr="00193C63" w:rsidRDefault="003F03AE" w:rsidP="003F03AE">
      <w:pPr>
        <w:spacing w:after="0"/>
        <w:rPr>
          <w:rFonts w:ascii="Arial" w:hAnsi="Arial" w:cs="Arial"/>
          <w:sz w:val="24"/>
          <w:szCs w:val="24"/>
        </w:rPr>
      </w:pPr>
      <w:r w:rsidRPr="00193C63">
        <w:rPr>
          <w:rFonts w:ascii="Arial" w:hAnsi="Arial" w:cs="Arial"/>
          <w:sz w:val="24"/>
          <w:szCs w:val="24"/>
        </w:rPr>
        <w:t>Lord, in your mercy</w:t>
      </w:r>
    </w:p>
    <w:p w14:paraId="18182DE9" w14:textId="2D7C9B5E" w:rsidR="003F03AE" w:rsidRPr="003F03AE" w:rsidRDefault="003F03AE" w:rsidP="003F03AE">
      <w:pPr>
        <w:rPr>
          <w:rFonts w:ascii="Arial" w:hAnsi="Arial" w:cs="Arial"/>
          <w:sz w:val="24"/>
          <w:szCs w:val="24"/>
        </w:rPr>
      </w:pPr>
      <w:r>
        <w:rPr>
          <w:rFonts w:ascii="Arial" w:hAnsi="Arial" w:cs="Arial"/>
          <w:b/>
          <w:bCs/>
          <w:sz w:val="24"/>
          <w:szCs w:val="24"/>
        </w:rPr>
        <w:t>Hear our prayer</w:t>
      </w:r>
    </w:p>
    <w:p w14:paraId="44B51430" w14:textId="0E12134C" w:rsidR="00285AB1" w:rsidRDefault="0016620A" w:rsidP="00794047">
      <w:pPr>
        <w:spacing w:after="0"/>
        <w:rPr>
          <w:rFonts w:ascii="Arial" w:hAnsi="Arial" w:cs="Arial"/>
          <w:sz w:val="24"/>
          <w:szCs w:val="24"/>
        </w:rPr>
      </w:pPr>
      <w:r w:rsidRPr="003F03AE">
        <w:rPr>
          <w:rFonts w:ascii="Arial" w:hAnsi="Arial" w:cs="Arial"/>
          <w:sz w:val="24"/>
          <w:szCs w:val="24"/>
        </w:rPr>
        <w:t xml:space="preserve">For all who have died: that they may see </w:t>
      </w:r>
      <w:r w:rsidR="00285AB1" w:rsidRPr="003F03AE">
        <w:rPr>
          <w:rFonts w:ascii="Arial" w:hAnsi="Arial" w:cs="Arial"/>
          <w:sz w:val="24"/>
          <w:szCs w:val="24"/>
        </w:rPr>
        <w:t>heaven</w:t>
      </w:r>
      <w:r w:rsidR="000F7C2F" w:rsidRPr="003F03AE">
        <w:rPr>
          <w:rFonts w:ascii="Arial" w:hAnsi="Arial" w:cs="Arial"/>
          <w:sz w:val="24"/>
          <w:szCs w:val="24"/>
        </w:rPr>
        <w:t xml:space="preserve"> in a new life everlasting.</w:t>
      </w:r>
    </w:p>
    <w:p w14:paraId="7054EB47" w14:textId="77777777" w:rsidR="003F03AE" w:rsidRPr="00193C63" w:rsidRDefault="003F03AE" w:rsidP="003F03AE">
      <w:pPr>
        <w:spacing w:after="0"/>
        <w:rPr>
          <w:rFonts w:ascii="Arial" w:hAnsi="Arial" w:cs="Arial"/>
          <w:i/>
          <w:iCs/>
          <w:sz w:val="24"/>
          <w:szCs w:val="24"/>
        </w:rPr>
      </w:pPr>
      <w:r w:rsidRPr="00193C63">
        <w:rPr>
          <w:rFonts w:ascii="Arial" w:hAnsi="Arial" w:cs="Arial"/>
          <w:i/>
          <w:iCs/>
          <w:sz w:val="24"/>
          <w:szCs w:val="24"/>
        </w:rPr>
        <w:t>(Pause)</w:t>
      </w:r>
    </w:p>
    <w:p w14:paraId="04D2E7BA" w14:textId="77777777" w:rsidR="003F03AE" w:rsidRPr="00193C63" w:rsidRDefault="003F03AE" w:rsidP="003F03AE">
      <w:pPr>
        <w:spacing w:after="0"/>
        <w:rPr>
          <w:rFonts w:ascii="Arial" w:hAnsi="Arial" w:cs="Arial"/>
          <w:sz w:val="24"/>
          <w:szCs w:val="24"/>
        </w:rPr>
      </w:pPr>
      <w:r w:rsidRPr="00193C63">
        <w:rPr>
          <w:rFonts w:ascii="Arial" w:hAnsi="Arial" w:cs="Arial"/>
          <w:sz w:val="24"/>
          <w:szCs w:val="24"/>
        </w:rPr>
        <w:t>Lord, in your mercy</w:t>
      </w:r>
    </w:p>
    <w:p w14:paraId="7F3D5E3B" w14:textId="2A107176" w:rsidR="003F03AE" w:rsidRPr="003F03AE" w:rsidRDefault="003F03AE" w:rsidP="003F03AE">
      <w:pPr>
        <w:rPr>
          <w:rFonts w:ascii="Arial" w:hAnsi="Arial" w:cs="Arial"/>
          <w:sz w:val="24"/>
          <w:szCs w:val="24"/>
        </w:rPr>
      </w:pPr>
      <w:r>
        <w:rPr>
          <w:rFonts w:ascii="Arial" w:hAnsi="Arial" w:cs="Arial"/>
          <w:b/>
          <w:bCs/>
          <w:sz w:val="24"/>
          <w:szCs w:val="24"/>
        </w:rPr>
        <w:t>Hear our prayer</w:t>
      </w:r>
    </w:p>
    <w:p w14:paraId="762C51B7" w14:textId="42D4AA35" w:rsidR="00537DBF" w:rsidRDefault="00537DBF" w:rsidP="00537DBF">
      <w:pPr>
        <w:rPr>
          <w:rFonts w:ascii="Arial" w:hAnsi="Arial" w:cs="Arial"/>
          <w:sz w:val="24"/>
          <w:szCs w:val="24"/>
        </w:rPr>
      </w:pPr>
      <w:r w:rsidRPr="00537DBF">
        <w:rPr>
          <w:rFonts w:ascii="Arial" w:hAnsi="Arial" w:cs="Arial"/>
          <w:sz w:val="24"/>
          <w:szCs w:val="24"/>
        </w:rPr>
        <w:t>We pray now to Our Blessed Lady as we say, Hail Mary….</w:t>
      </w:r>
    </w:p>
    <w:p w14:paraId="7BBB96B1" w14:textId="673EB9F3" w:rsidR="00537DBF" w:rsidRDefault="00537DBF" w:rsidP="00537DBF">
      <w:pPr>
        <w:rPr>
          <w:rFonts w:ascii="Arial" w:hAnsi="Arial" w:cs="Arial"/>
          <w:sz w:val="24"/>
          <w:szCs w:val="24"/>
        </w:rPr>
      </w:pPr>
      <w:r>
        <w:rPr>
          <w:rFonts w:ascii="Arial" w:hAnsi="Arial" w:cs="Arial"/>
          <w:sz w:val="24"/>
          <w:szCs w:val="24"/>
        </w:rPr>
        <w:t>Let us now pray quietly for a few moments.</w:t>
      </w:r>
    </w:p>
    <w:p w14:paraId="39335F84" w14:textId="77777777" w:rsidR="0016620A" w:rsidRDefault="00537DBF" w:rsidP="0016620A">
      <w:pPr>
        <w:rPr>
          <w:rFonts w:ascii="Arial" w:hAnsi="Arial" w:cs="Arial"/>
          <w:sz w:val="24"/>
          <w:szCs w:val="24"/>
        </w:rPr>
      </w:pPr>
      <w:r w:rsidRPr="00537DBF">
        <w:rPr>
          <w:rFonts w:ascii="Arial" w:hAnsi="Arial" w:cs="Arial"/>
          <w:b/>
          <w:bCs/>
          <w:sz w:val="24"/>
          <w:szCs w:val="24"/>
        </w:rPr>
        <w:t>Celebrant:</w:t>
      </w:r>
      <w:r>
        <w:rPr>
          <w:rFonts w:ascii="Arial" w:hAnsi="Arial" w:cs="Arial"/>
          <w:sz w:val="24"/>
          <w:szCs w:val="24"/>
        </w:rPr>
        <w:t xml:space="preserve"> </w:t>
      </w:r>
    </w:p>
    <w:p w14:paraId="0CEE9998" w14:textId="437F3107" w:rsidR="00537DBF" w:rsidRPr="00537DBF" w:rsidRDefault="0016620A" w:rsidP="00537DBF">
      <w:pPr>
        <w:rPr>
          <w:rFonts w:ascii="Arial" w:hAnsi="Arial" w:cs="Arial"/>
          <w:b/>
          <w:bCs/>
          <w:sz w:val="24"/>
          <w:szCs w:val="24"/>
        </w:rPr>
      </w:pPr>
      <w:r w:rsidRPr="003A7F90">
        <w:rPr>
          <w:rFonts w:ascii="Arial" w:hAnsi="Arial" w:cs="Arial"/>
          <w:sz w:val="24"/>
          <w:szCs w:val="24"/>
        </w:rPr>
        <w:t>Father of life, thank you for gift of the Holy Spirit promised by your Son, Jesus Christ. May his light shine always upon us, guiding us through the darkness of these days to the promise of the light of life and the dawning of everlasting day. Through the same Christ our Risen and Ascended Lord.</w:t>
      </w:r>
      <w:r w:rsidR="003A7F90">
        <w:rPr>
          <w:rFonts w:ascii="Arial" w:hAnsi="Arial" w:cs="Arial"/>
          <w:sz w:val="24"/>
          <w:szCs w:val="24"/>
        </w:rPr>
        <w:t xml:space="preserve"> </w:t>
      </w:r>
      <w:r w:rsidRPr="0016620A">
        <w:rPr>
          <w:rFonts w:ascii="Arial" w:hAnsi="Arial" w:cs="Arial"/>
          <w:b/>
          <w:bCs/>
          <w:sz w:val="24"/>
          <w:szCs w:val="24"/>
        </w:rPr>
        <w:t xml:space="preserve"> Amen.</w:t>
      </w:r>
    </w:p>
    <w:sectPr w:rsidR="00537DBF" w:rsidRPr="00537DBF" w:rsidSect="00026082">
      <w:pgSz w:w="11906" w:h="16838"/>
      <w:pgMar w:top="794"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volini">
    <w:panose1 w:val="03000502040302020204"/>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BF"/>
    <w:rsid w:val="00001365"/>
    <w:rsid w:val="00026082"/>
    <w:rsid w:val="000B4D24"/>
    <w:rsid w:val="000F7C2F"/>
    <w:rsid w:val="0016620A"/>
    <w:rsid w:val="00193C63"/>
    <w:rsid w:val="00260A07"/>
    <w:rsid w:val="00284027"/>
    <w:rsid w:val="00285AB1"/>
    <w:rsid w:val="003A7F90"/>
    <w:rsid w:val="003F03AE"/>
    <w:rsid w:val="00537DBF"/>
    <w:rsid w:val="00713E43"/>
    <w:rsid w:val="00794047"/>
    <w:rsid w:val="00887770"/>
    <w:rsid w:val="008A2656"/>
    <w:rsid w:val="00934DE3"/>
    <w:rsid w:val="00966B3B"/>
    <w:rsid w:val="00AA0C9A"/>
    <w:rsid w:val="00F45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51CD"/>
  <w15:chartTrackingRefBased/>
  <w15:docId w15:val="{E453D2BA-3090-4B4D-AE52-044C8BAF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3AE"/>
  </w:style>
  <w:style w:type="paragraph" w:styleId="Heading1">
    <w:name w:val="heading 1"/>
    <w:basedOn w:val="Normal"/>
    <w:next w:val="Normal"/>
    <w:link w:val="Heading1Char"/>
    <w:uiPriority w:val="9"/>
    <w:qFormat/>
    <w:rsid w:val="0053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DBF"/>
    <w:rPr>
      <w:rFonts w:eastAsiaTheme="majorEastAsia" w:cstheme="majorBidi"/>
      <w:color w:val="272727" w:themeColor="text1" w:themeTint="D8"/>
    </w:rPr>
  </w:style>
  <w:style w:type="paragraph" w:styleId="Title">
    <w:name w:val="Title"/>
    <w:basedOn w:val="Normal"/>
    <w:next w:val="Normal"/>
    <w:link w:val="TitleChar"/>
    <w:uiPriority w:val="10"/>
    <w:qFormat/>
    <w:rsid w:val="00537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DBF"/>
    <w:pPr>
      <w:spacing w:before="160"/>
      <w:jc w:val="center"/>
    </w:pPr>
    <w:rPr>
      <w:i/>
      <w:iCs/>
      <w:color w:val="404040" w:themeColor="text1" w:themeTint="BF"/>
    </w:rPr>
  </w:style>
  <w:style w:type="character" w:customStyle="1" w:styleId="QuoteChar">
    <w:name w:val="Quote Char"/>
    <w:basedOn w:val="DefaultParagraphFont"/>
    <w:link w:val="Quote"/>
    <w:uiPriority w:val="29"/>
    <w:rsid w:val="00537DBF"/>
    <w:rPr>
      <w:i/>
      <w:iCs/>
      <w:color w:val="404040" w:themeColor="text1" w:themeTint="BF"/>
    </w:rPr>
  </w:style>
  <w:style w:type="paragraph" w:styleId="ListParagraph">
    <w:name w:val="List Paragraph"/>
    <w:basedOn w:val="Normal"/>
    <w:uiPriority w:val="34"/>
    <w:qFormat/>
    <w:rsid w:val="00537DBF"/>
    <w:pPr>
      <w:ind w:left="720"/>
      <w:contextualSpacing/>
    </w:pPr>
  </w:style>
  <w:style w:type="character" w:styleId="IntenseEmphasis">
    <w:name w:val="Intense Emphasis"/>
    <w:basedOn w:val="DefaultParagraphFont"/>
    <w:uiPriority w:val="21"/>
    <w:qFormat/>
    <w:rsid w:val="00537DBF"/>
    <w:rPr>
      <w:i/>
      <w:iCs/>
      <w:color w:val="0F4761" w:themeColor="accent1" w:themeShade="BF"/>
    </w:rPr>
  </w:style>
  <w:style w:type="paragraph" w:styleId="IntenseQuote">
    <w:name w:val="Intense Quote"/>
    <w:basedOn w:val="Normal"/>
    <w:next w:val="Normal"/>
    <w:link w:val="IntenseQuoteChar"/>
    <w:uiPriority w:val="30"/>
    <w:qFormat/>
    <w:rsid w:val="0053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DBF"/>
    <w:rPr>
      <w:i/>
      <w:iCs/>
      <w:color w:val="0F4761" w:themeColor="accent1" w:themeShade="BF"/>
    </w:rPr>
  </w:style>
  <w:style w:type="character" w:styleId="IntenseReference">
    <w:name w:val="Intense Reference"/>
    <w:basedOn w:val="DefaultParagraphFont"/>
    <w:uiPriority w:val="32"/>
    <w:qFormat/>
    <w:rsid w:val="00537D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HOWARD</dc:creator>
  <cp:keywords/>
  <dc:description/>
  <cp:lastModifiedBy>Andrew Fairbrother</cp:lastModifiedBy>
  <cp:revision>2</cp:revision>
  <cp:lastPrinted>2025-05-30T20:14:00Z</cp:lastPrinted>
  <dcterms:created xsi:type="dcterms:W3CDTF">2025-05-30T22:35:00Z</dcterms:created>
  <dcterms:modified xsi:type="dcterms:W3CDTF">2025-05-30T22:35:00Z</dcterms:modified>
</cp:coreProperties>
</file>